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56"/>
      </w:tblGrid>
      <w:tr w:rsidR="00BB40FE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:rsidR="00BB40FE" w:rsidRDefault="00D155D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ISTITUTO   TECNICO  AGRARIO  STATALE  “G.  PASTORI” -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VIALE DELLA BORNATA, 110 – 25123 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:rsidR="00BB40FE" w:rsidRDefault="00D155D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 w:rsidR="00193B0D"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 w:rsidR="00193B0D"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:rsidR="003F2D34" w:rsidRPr="003F2D34" w:rsidRDefault="0064043C" w:rsidP="003F2D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64043C">
        <w:rPr>
          <w:noProof/>
        </w:rPr>
        <w:drawing>
          <wp:inline distT="0" distB="0" distL="0" distR="0">
            <wp:extent cx="6000750" cy="514350"/>
            <wp:effectExtent l="1905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43C" w:rsidRPr="0035463D" w:rsidRDefault="0064043C" w:rsidP="0064043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35463D">
        <w:rPr>
          <w:rFonts w:ascii="Cambria" w:eastAsia="Cambria" w:hAnsi="Cambria" w:cs="Cambria"/>
          <w:b/>
          <w:color w:val="000000"/>
          <w:sz w:val="24"/>
          <w:szCs w:val="24"/>
        </w:rPr>
        <w:t xml:space="preserve">Identificativo progetto: </w:t>
      </w:r>
      <w:r w:rsidRPr="005B4BEF">
        <w:rPr>
          <w:rFonts w:ascii="Cambria" w:eastAsia="Cambria" w:hAnsi="Cambria" w:cs="Cambria"/>
          <w:b/>
          <w:color w:val="000000"/>
          <w:sz w:val="24"/>
          <w:szCs w:val="24"/>
        </w:rPr>
        <w:t>M4C1I3.1-2025-1585-P-59306</w:t>
      </w:r>
    </w:p>
    <w:p w:rsidR="0064043C" w:rsidRPr="0035463D" w:rsidRDefault="0064043C" w:rsidP="0064043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35463D">
        <w:rPr>
          <w:rFonts w:ascii="Cambria" w:eastAsia="Cambria" w:hAnsi="Cambria" w:cs="Cambria"/>
          <w:b/>
          <w:color w:val="000000"/>
          <w:sz w:val="24"/>
          <w:szCs w:val="24"/>
        </w:rPr>
        <w:t xml:space="preserve">CUP: </w:t>
      </w:r>
      <w:r w:rsidRPr="005B4BEF">
        <w:rPr>
          <w:rFonts w:ascii="Cambria" w:eastAsia="Cambria" w:hAnsi="Cambria" w:cs="Cambria"/>
          <w:b/>
          <w:color w:val="000000"/>
          <w:sz w:val="24"/>
          <w:szCs w:val="24"/>
        </w:rPr>
        <w:t>G84D23008000006</w:t>
      </w:r>
    </w:p>
    <w:p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</w:p>
    <w:p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Statale“G.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Prof. Augusto Belluzzo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Il/La sottoscritto/a 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Cap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assistente amministrativo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 presso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spell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spell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:rsidR="0083369A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83369A">
        <w:rPr>
          <w:rFonts w:ascii="Calibri" w:eastAsia="Calibri" w:hAnsi="Calibri"/>
          <w:color w:val="000000"/>
          <w:sz w:val="22"/>
          <w:szCs w:val="24"/>
        </w:rPr>
        <w:t>ASSISTENTE AMMINISTRATIVO addetto all’ufficio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Personale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Didattica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Protocollo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Acquisti</w:t>
      </w:r>
    </w:p>
    <w:p w:rsidR="0083369A" w:rsidRP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Contabilità</w:t>
      </w:r>
    </w:p>
    <w:p w:rsidR="004A2114" w:rsidRPr="005A594D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</w:t>
      </w:r>
      <w:r w:rsidRPr="000B0EA5">
        <w:rPr>
          <w:rFonts w:ascii="Calibri" w:eastAsia="Calibri" w:hAnsi="Calibri"/>
          <w:color w:val="000000"/>
          <w:sz w:val="22"/>
          <w:szCs w:val="24"/>
        </w:rPr>
        <w:t xml:space="preserve">pubblicato il </w:t>
      </w:r>
      <w:r w:rsidR="000B0EA5" w:rsidRPr="000B0EA5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0B0EA5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0B0EA5">
        <w:rPr>
          <w:rFonts w:ascii="Calibri" w:eastAsia="Calibri" w:hAnsi="Calibri"/>
          <w:color w:val="000000"/>
          <w:sz w:val="22"/>
          <w:szCs w:val="24"/>
        </w:rPr>
        <w:t>.</w:t>
      </w:r>
    </w:p>
    <w:p w:rsidR="004A2114" w:rsidRPr="00290E5D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DI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servizio presso l’I.T.A.S.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:rsidR="004A2114" w:rsidRPr="00EA1359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:rsidR="004A2114" w:rsidRPr="0056453C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sz w:val="22"/>
          <w:szCs w:val="22"/>
        </w:rPr>
      </w:pP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:rsidR="004A2114" w:rsidRPr="00DE7234" w:rsidRDefault="004A2114" w:rsidP="00DE723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</w:t>
      </w:r>
      <w:r w:rsidR="005A523B" w:rsidRPr="00E4316C">
        <w:rPr>
          <w:rFonts w:ascii="Calibri" w:eastAsia="Calibri" w:hAnsi="Calibri"/>
          <w:color w:val="000000"/>
          <w:sz w:val="22"/>
          <w:szCs w:val="22"/>
        </w:rPr>
        <w:t>sottoelencati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721"/>
        <w:gridCol w:w="3057"/>
      </w:tblGrid>
      <w:tr w:rsidR="0065489D" w:rsidRPr="000D094D" w:rsidTr="00C7425F"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quinquennale di Stato di scuola secondaria di secondo grado</w:t>
            </w:r>
          </w:p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triennale</w:t>
            </w:r>
          </w:p>
          <w:p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magistrale ovvero vecchio ordinamento</w:t>
            </w:r>
          </w:p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65489D">
        <w:trPr>
          <w:trHeight w:val="1606"/>
        </w:trPr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Competenze informatiche certificate riconosciute dal MIM (ECDL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, Cisco, EIPASS, Coordinatore amministrativo, ecc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anni </w:t>
            </w:r>
            <w:proofErr w:type="spellStart"/>
            <w:r w:rsidRPr="00DE7234">
              <w:rPr>
                <w:rFonts w:ascii="Calibri" w:eastAsia="Calibri" w:hAnsi="Calibri"/>
                <w:b/>
                <w:bCs/>
                <w:sz w:val="22"/>
                <w:szCs w:val="22"/>
              </w:rPr>
              <w:t>pre</w:t>
            </w:r>
            <w:proofErr w:type="spellEnd"/>
            <w:r w:rsidRPr="00DE7234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ruolo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svolti nel seguente ufficio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Personale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Didattica n. anni __________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Protocollo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Acquisti n. anni ___________</w:t>
            </w:r>
          </w:p>
          <w:p w:rsidR="0065489D" w:rsidRP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Contabilità n. anni 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anni </w:t>
            </w:r>
            <w:r w:rsidRPr="00DE7234">
              <w:rPr>
                <w:rFonts w:ascii="Calibri" w:eastAsia="Calibri" w:hAnsi="Calibri"/>
                <w:b/>
                <w:bCs/>
                <w:sz w:val="22"/>
                <w:szCs w:val="22"/>
              </w:rPr>
              <w:t>di ruolo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svolti nel seguente ufficio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Personale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Didattica n. anni __________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Protocollo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Acquisti n. anni ___________</w:t>
            </w:r>
          </w:p>
          <w:p w:rsidR="00A47449" w:rsidRP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Contabilità n. anni 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:rsidR="00A47449" w:rsidRPr="00B91E90" w:rsidRDefault="00A47449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1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compat/>
  <w:rsids>
    <w:rsidRoot w:val="00BB40FE"/>
    <w:rsid w:val="000B0EA5"/>
    <w:rsid w:val="000D3AA1"/>
    <w:rsid w:val="000E3AD8"/>
    <w:rsid w:val="001416E8"/>
    <w:rsid w:val="00142F19"/>
    <w:rsid w:val="00167F0A"/>
    <w:rsid w:val="0018587D"/>
    <w:rsid w:val="00190559"/>
    <w:rsid w:val="00193B0D"/>
    <w:rsid w:val="001B4A2B"/>
    <w:rsid w:val="001E04C3"/>
    <w:rsid w:val="00211250"/>
    <w:rsid w:val="002B498F"/>
    <w:rsid w:val="00307D4A"/>
    <w:rsid w:val="00312302"/>
    <w:rsid w:val="00327A9F"/>
    <w:rsid w:val="00363E7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A523B"/>
    <w:rsid w:val="005D3DF4"/>
    <w:rsid w:val="0062639F"/>
    <w:rsid w:val="00633B83"/>
    <w:rsid w:val="0064043C"/>
    <w:rsid w:val="0065489D"/>
    <w:rsid w:val="0068159F"/>
    <w:rsid w:val="006B04C0"/>
    <w:rsid w:val="006E0672"/>
    <w:rsid w:val="0076715A"/>
    <w:rsid w:val="007A4BDB"/>
    <w:rsid w:val="0083369A"/>
    <w:rsid w:val="00835956"/>
    <w:rsid w:val="00884582"/>
    <w:rsid w:val="00887BA8"/>
    <w:rsid w:val="008D63BF"/>
    <w:rsid w:val="009274E1"/>
    <w:rsid w:val="009608DE"/>
    <w:rsid w:val="009A0B72"/>
    <w:rsid w:val="009D7BCF"/>
    <w:rsid w:val="00A47449"/>
    <w:rsid w:val="00A62D99"/>
    <w:rsid w:val="00A676EB"/>
    <w:rsid w:val="00A70244"/>
    <w:rsid w:val="00B17171"/>
    <w:rsid w:val="00B8185D"/>
    <w:rsid w:val="00B9027B"/>
    <w:rsid w:val="00BB40FE"/>
    <w:rsid w:val="00C636B4"/>
    <w:rsid w:val="00C73DC7"/>
    <w:rsid w:val="00C92756"/>
    <w:rsid w:val="00D02968"/>
    <w:rsid w:val="00D155D9"/>
    <w:rsid w:val="00D77798"/>
    <w:rsid w:val="00DE7234"/>
    <w:rsid w:val="00DF6B2E"/>
    <w:rsid w:val="00E92469"/>
    <w:rsid w:val="00E953DA"/>
    <w:rsid w:val="00F77C17"/>
    <w:rsid w:val="00F83259"/>
    <w:rsid w:val="00FB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taspastori.edu.it/amministrazione-digitale/privacy-polic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A.Belluzzo</cp:lastModifiedBy>
  <cp:revision>2</cp:revision>
  <cp:lastPrinted>2024-03-20T09:11:00Z</cp:lastPrinted>
  <dcterms:created xsi:type="dcterms:W3CDTF">2026-04-02T09:38:00Z</dcterms:created>
  <dcterms:modified xsi:type="dcterms:W3CDTF">2026-04-02T09:38:00Z</dcterms:modified>
</cp:coreProperties>
</file>