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71" w:rsidRDefault="00BA711E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702945" cy="760095"/>
            <wp:effectExtent l="19050" t="0" r="1905" b="0"/>
            <wp:docPr id="1" name="Immagine 1" descr="Mostra immagine a dimensione int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71" w:rsidRDefault="00A83A71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ISTITUTO  TECNICO  AGRARIO  STATALE  </w:t>
      </w:r>
      <w:r>
        <w:rPr>
          <w:rFonts w:ascii="Cambria" w:hAnsi="Cambria"/>
          <w:b/>
          <w:bCs/>
          <w:i/>
          <w:iCs/>
          <w:sz w:val="28"/>
          <w:szCs w:val="28"/>
        </w:rPr>
        <w:t>“G. PASTORI”</w:t>
      </w:r>
      <w:r>
        <w:rPr>
          <w:rFonts w:ascii="Cambria" w:hAnsi="Cambria"/>
          <w:sz w:val="28"/>
          <w:szCs w:val="28"/>
        </w:rPr>
        <w:t xml:space="preserve"> – BRESCIA</w:t>
      </w:r>
    </w:p>
    <w:p w:rsidR="008352BE" w:rsidRPr="00F92C14" w:rsidRDefault="008352BE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SCHEDA SEGNALAZIONE SOSPENSIONE GIUDIZIO CLASSE </w:t>
      </w:r>
      <w:r w:rsidR="000767F9">
        <w:rPr>
          <w:b/>
          <w:bCs/>
          <w:smallCaps/>
          <w:sz w:val="24"/>
          <w:szCs w:val="24"/>
        </w:rPr>
        <w:t>SECONDA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Materia: </w:t>
      </w:r>
      <w:r w:rsidR="00BA711E">
        <w:rPr>
          <w:b/>
          <w:bCs/>
          <w:smallCaps/>
          <w:sz w:val="24"/>
          <w:szCs w:val="24"/>
        </w:rPr>
        <w:t>MATEMATICA</w:t>
      </w:r>
    </w:p>
    <w:p w:rsidR="00AC49DC" w:rsidRPr="00F92C14" w:rsidRDefault="00AC49DC" w:rsidP="006D0CAD">
      <w:pPr>
        <w:pStyle w:val="Intestazione"/>
        <w:tabs>
          <w:tab w:val="clear" w:pos="4819"/>
          <w:tab w:val="clear" w:pos="9638"/>
        </w:tabs>
        <w:spacing w:before="360" w:line="360" w:lineRule="auto"/>
        <w:ind w:left="357"/>
        <w:jc w:val="center"/>
        <w:rPr>
          <w:smallCaps/>
          <w:sz w:val="22"/>
        </w:rPr>
      </w:pPr>
      <w:r w:rsidRPr="00F92C14">
        <w:rPr>
          <w:b/>
          <w:bCs/>
          <w:smallCaps/>
          <w:sz w:val="22"/>
        </w:rPr>
        <w:t>A. s.</w:t>
      </w:r>
      <w:r w:rsidRPr="00F92C14">
        <w:rPr>
          <w:smallCaps/>
          <w:sz w:val="22"/>
        </w:rPr>
        <w:t xml:space="preserve"> ____________________         </w:t>
      </w:r>
      <w:r w:rsidRPr="00F92C14">
        <w:rPr>
          <w:b/>
          <w:bCs/>
          <w:smallCaps/>
          <w:sz w:val="22"/>
        </w:rPr>
        <w:t>Classe</w:t>
      </w:r>
      <w:r w:rsidRPr="00F92C14">
        <w:rPr>
          <w:smallCaps/>
          <w:sz w:val="22"/>
        </w:rPr>
        <w:t xml:space="preserve"> ___________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rPr>
          <w:smallCaps/>
          <w:sz w:val="22"/>
        </w:rPr>
      </w:pPr>
      <w:r w:rsidRPr="00F92C14">
        <w:rPr>
          <w:b/>
          <w:bCs/>
          <w:smallCaps/>
          <w:sz w:val="22"/>
        </w:rPr>
        <w:t>Alunno</w:t>
      </w:r>
      <w:r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7E0B8A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smallCaps/>
          <w:sz w:val="22"/>
        </w:rPr>
      </w:pPr>
      <w:r w:rsidRPr="007E0B8A">
        <w:rPr>
          <w:b/>
          <w:bCs/>
          <w:smallCaps/>
          <w:noProof/>
        </w:rPr>
        <w:pict>
          <v:rect id="_x0000_s1060" style="position:absolute;left:0;text-align:left;margin-left:244.15pt;margin-top:24.9pt;width:29.55pt;height:29.55pt;z-index:251657216"/>
        </w:pict>
      </w:r>
      <w:r w:rsidR="00AC49DC" w:rsidRPr="00F92C14">
        <w:rPr>
          <w:b/>
          <w:bCs/>
          <w:smallCaps/>
          <w:sz w:val="22"/>
        </w:rPr>
        <w:t>Prof.</w:t>
      </w:r>
      <w:r w:rsidR="00AC49DC"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b/>
          <w:bCs/>
          <w:smallCaps/>
          <w:sz w:val="22"/>
        </w:rPr>
      </w:pPr>
      <w:r w:rsidRPr="00F92C14">
        <w:rPr>
          <w:b/>
          <w:bCs/>
          <w:smallCaps/>
          <w:sz w:val="22"/>
        </w:rPr>
        <w:t>Voto proposto in sede di scrutinio:</w:t>
      </w:r>
      <w:r w:rsidRPr="00F92C14">
        <w:rPr>
          <w:b/>
          <w:bCs/>
          <w:smallCaps/>
          <w:sz w:val="22"/>
        </w:rPr>
        <w:tab/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60"/>
        <w:jc w:val="both"/>
      </w:pPr>
      <w:r w:rsidRPr="00F92C14">
        <w:t xml:space="preserve">Si comunica che la promozione alla classe </w:t>
      </w:r>
      <w:r w:rsidR="00DB1C93">
        <w:t>terza</w:t>
      </w:r>
      <w:r w:rsidRPr="00F92C14">
        <w:t xml:space="preserve"> è stata sospesa e deve essere soggetta a verifica prima dell’inizio delle lezioni del nuovo anno scolastico in quanto, nella materia sopra indicata, sono state rilevate le seguenti carenze:</w:t>
      </w:r>
    </w:p>
    <w:p w:rsidR="00AC49DC" w:rsidRDefault="00AC49DC">
      <w:pPr>
        <w:pStyle w:val="Intestazione"/>
        <w:tabs>
          <w:tab w:val="clear" w:pos="4819"/>
          <w:tab w:val="clear" w:pos="9638"/>
        </w:tabs>
        <w:jc w:val="both"/>
        <w:rPr>
          <w:rFonts w:ascii="Comic Sans MS" w:hAnsi="Comic Sans MS"/>
          <w:sz w:val="22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1"/>
        <w:gridCol w:w="5351"/>
      </w:tblGrid>
      <w:tr w:rsidR="00B71732">
        <w:tc>
          <w:tcPr>
            <w:tcW w:w="5351" w:type="dxa"/>
          </w:tcPr>
          <w:p w:rsidR="00B71732" w:rsidRPr="00C257DF" w:rsidRDefault="00B71732" w:rsidP="00146C59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C257DF">
              <w:rPr>
                <w:rFonts w:ascii="Verdana" w:hAnsi="Verdana"/>
                <w:sz w:val="18"/>
                <w:szCs w:val="18"/>
              </w:rPr>
              <w:t>Risoluzione di sistemi lineari di due equazioni in due incognite</w:t>
            </w:r>
            <w:r w:rsidR="00825CBA" w:rsidRPr="00C257DF">
              <w:rPr>
                <w:rFonts w:ascii="Verdana" w:hAnsi="Verdana"/>
                <w:sz w:val="18"/>
                <w:szCs w:val="18"/>
              </w:rPr>
              <w:t xml:space="preserve"> con metodo di riduzione e Cr</w:t>
            </w:r>
            <w:r w:rsidR="00825CBA" w:rsidRPr="00C257DF">
              <w:rPr>
                <w:rFonts w:ascii="Verdana" w:hAnsi="Verdana"/>
                <w:sz w:val="18"/>
                <w:szCs w:val="18"/>
              </w:rPr>
              <w:t>a</w:t>
            </w:r>
            <w:r w:rsidR="00825CBA" w:rsidRPr="00C257DF">
              <w:rPr>
                <w:rFonts w:ascii="Verdana" w:hAnsi="Verdana"/>
                <w:sz w:val="18"/>
                <w:szCs w:val="18"/>
              </w:rPr>
              <w:t>mer</w:t>
            </w:r>
          </w:p>
          <w:p w:rsidR="00B71732" w:rsidRPr="00C257DF" w:rsidRDefault="00825CBA" w:rsidP="00825CBA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C257DF">
              <w:rPr>
                <w:rFonts w:ascii="Verdana" w:hAnsi="Verdana"/>
                <w:sz w:val="18"/>
                <w:szCs w:val="18"/>
              </w:rPr>
              <w:t>Proprietà e c</w:t>
            </w:r>
            <w:r w:rsidR="00B71732" w:rsidRPr="00C257DF">
              <w:rPr>
                <w:rFonts w:ascii="Verdana" w:hAnsi="Verdana"/>
                <w:sz w:val="18"/>
                <w:szCs w:val="18"/>
              </w:rPr>
              <w:t>alcolo con i radicali aritmetici</w:t>
            </w:r>
            <w:r w:rsidR="00C257DF">
              <w:rPr>
                <w:rFonts w:ascii="Verdana" w:hAnsi="Verdana"/>
                <w:sz w:val="18"/>
                <w:szCs w:val="18"/>
              </w:rPr>
              <w:t>. Condizioni di esistenza</w:t>
            </w:r>
          </w:p>
          <w:p w:rsidR="00825CBA" w:rsidRPr="00C257DF" w:rsidRDefault="00825CBA" w:rsidP="00825CBA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C257DF">
              <w:rPr>
                <w:rFonts w:ascii="Verdana" w:hAnsi="Verdana"/>
                <w:sz w:val="18"/>
                <w:szCs w:val="18"/>
              </w:rPr>
              <w:t>Disequazioni di 1^ grado, equazioni e disequ</w:t>
            </w:r>
            <w:r w:rsidRPr="00C257DF">
              <w:rPr>
                <w:rFonts w:ascii="Verdana" w:hAnsi="Verdana"/>
                <w:sz w:val="18"/>
                <w:szCs w:val="18"/>
              </w:rPr>
              <w:t>a</w:t>
            </w:r>
            <w:r w:rsidRPr="00C257DF">
              <w:rPr>
                <w:rFonts w:ascii="Verdana" w:hAnsi="Verdana"/>
                <w:sz w:val="18"/>
                <w:szCs w:val="18"/>
              </w:rPr>
              <w:t>zioni con moduli</w:t>
            </w:r>
          </w:p>
          <w:p w:rsidR="00825CBA" w:rsidRPr="00C257DF" w:rsidRDefault="00825CBA" w:rsidP="00825CBA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C257DF">
              <w:rPr>
                <w:rFonts w:ascii="Verdana" w:hAnsi="Verdana"/>
                <w:sz w:val="18"/>
                <w:szCs w:val="18"/>
              </w:rPr>
              <w:t>Sistemi di disequazioni e disequazioni fratte di 1^ grado</w:t>
            </w:r>
          </w:p>
          <w:p w:rsidR="00825CBA" w:rsidRPr="00C257DF" w:rsidRDefault="00825CBA" w:rsidP="00825CBA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120"/>
              <w:ind w:left="709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C257DF">
              <w:rPr>
                <w:rFonts w:ascii="Verdana" w:hAnsi="Verdana"/>
                <w:sz w:val="18"/>
                <w:szCs w:val="18"/>
              </w:rPr>
              <w:t>Risoluzione di equazioni e disequazioni numer</w:t>
            </w:r>
            <w:r w:rsidRPr="00C257DF">
              <w:rPr>
                <w:rFonts w:ascii="Verdana" w:hAnsi="Verdana"/>
                <w:sz w:val="18"/>
                <w:szCs w:val="18"/>
              </w:rPr>
              <w:t>i</w:t>
            </w:r>
            <w:r w:rsidRPr="00C257DF">
              <w:rPr>
                <w:rFonts w:ascii="Verdana" w:hAnsi="Verdana"/>
                <w:sz w:val="18"/>
                <w:szCs w:val="18"/>
              </w:rPr>
              <w:t>che di II grado in un’incognita intere e fratte</w:t>
            </w:r>
          </w:p>
          <w:p w:rsidR="00825CBA" w:rsidRPr="00C257DF" w:rsidRDefault="00825CBA" w:rsidP="00825CBA">
            <w:pPr>
              <w:tabs>
                <w:tab w:val="left" w:pos="709"/>
              </w:tabs>
              <w:spacing w:before="60"/>
              <w:ind w:left="709"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1" w:type="dxa"/>
          </w:tcPr>
          <w:p w:rsidR="00825CBA" w:rsidRPr="00C257DF" w:rsidRDefault="00825CBA" w:rsidP="00146C59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C257DF">
              <w:rPr>
                <w:rFonts w:ascii="Verdana" w:hAnsi="Verdana"/>
                <w:sz w:val="18"/>
                <w:szCs w:val="18"/>
              </w:rPr>
              <w:t>Equivalenza delle figure piane: teoremi di Pit</w:t>
            </w:r>
            <w:r w:rsidRPr="00C257DF">
              <w:rPr>
                <w:rFonts w:ascii="Verdana" w:hAnsi="Verdana"/>
                <w:sz w:val="18"/>
                <w:szCs w:val="18"/>
              </w:rPr>
              <w:t>a</w:t>
            </w:r>
            <w:r w:rsidRPr="00C257DF">
              <w:rPr>
                <w:rFonts w:ascii="Verdana" w:hAnsi="Verdana"/>
                <w:sz w:val="18"/>
                <w:szCs w:val="18"/>
              </w:rPr>
              <w:t>gora ed Euclide</w:t>
            </w:r>
          </w:p>
          <w:p w:rsidR="00825CBA" w:rsidRPr="00C257DF" w:rsidRDefault="00825CBA" w:rsidP="00146C59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C257DF">
              <w:rPr>
                <w:rFonts w:ascii="Verdana" w:hAnsi="Verdana"/>
                <w:sz w:val="18"/>
                <w:szCs w:val="18"/>
              </w:rPr>
              <w:t>La similitudine fra figure piane, criteri di simil</w:t>
            </w:r>
            <w:r w:rsidRPr="00C257DF">
              <w:rPr>
                <w:rFonts w:ascii="Verdana" w:hAnsi="Verdana"/>
                <w:sz w:val="18"/>
                <w:szCs w:val="18"/>
              </w:rPr>
              <w:t>i</w:t>
            </w:r>
            <w:r w:rsidRPr="00C257DF">
              <w:rPr>
                <w:rFonts w:ascii="Verdana" w:hAnsi="Verdana"/>
                <w:sz w:val="18"/>
                <w:szCs w:val="18"/>
              </w:rPr>
              <w:t>tudine e teoremi conseguenti</w:t>
            </w:r>
          </w:p>
          <w:p w:rsidR="00B71732" w:rsidRPr="00C257DF" w:rsidRDefault="00B71732" w:rsidP="00146C59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C257DF">
              <w:rPr>
                <w:rFonts w:ascii="Verdana" w:hAnsi="Verdana"/>
                <w:sz w:val="18"/>
                <w:szCs w:val="18"/>
              </w:rPr>
              <w:t>Problemi di 1^ e 2^grado di geometria e a</w:t>
            </w:r>
            <w:r w:rsidRPr="00C257DF">
              <w:rPr>
                <w:rFonts w:ascii="Verdana" w:hAnsi="Verdana"/>
                <w:sz w:val="18"/>
                <w:szCs w:val="18"/>
              </w:rPr>
              <w:t>r</w:t>
            </w:r>
            <w:r w:rsidRPr="00C257DF">
              <w:rPr>
                <w:rFonts w:ascii="Verdana" w:hAnsi="Verdana"/>
                <w:sz w:val="18"/>
                <w:szCs w:val="18"/>
              </w:rPr>
              <w:t xml:space="preserve">gomento vario </w:t>
            </w:r>
          </w:p>
          <w:p w:rsidR="00825CBA" w:rsidRPr="00C257DF" w:rsidRDefault="00825CBA" w:rsidP="00146C59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C257DF">
              <w:rPr>
                <w:rFonts w:ascii="Verdana" w:hAnsi="Verdana"/>
                <w:sz w:val="18"/>
                <w:szCs w:val="18"/>
              </w:rPr>
              <w:t>Equazioni irrazionali, biquadratiche, reciproche, abbassabili di grado</w:t>
            </w:r>
          </w:p>
          <w:p w:rsidR="00825CBA" w:rsidRPr="00C257DF" w:rsidRDefault="00825CBA" w:rsidP="00146C59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C257DF">
              <w:rPr>
                <w:rFonts w:ascii="Verdana" w:hAnsi="Verdana"/>
                <w:sz w:val="18"/>
                <w:szCs w:val="18"/>
              </w:rPr>
              <w:t>Sistemi di grado superiore e simmetrici</w:t>
            </w:r>
          </w:p>
          <w:p w:rsidR="00B71732" w:rsidRPr="00C257DF" w:rsidRDefault="00B71732" w:rsidP="00146C59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C257DF">
              <w:rPr>
                <w:rFonts w:ascii="Verdana" w:hAnsi="Verdana"/>
                <w:sz w:val="18"/>
                <w:szCs w:val="18"/>
              </w:rPr>
              <w:t>Altro (specificare) _____________________</w:t>
            </w:r>
          </w:p>
          <w:p w:rsidR="00B71732" w:rsidRPr="00C257DF" w:rsidRDefault="00B71732" w:rsidP="00146C59">
            <w:pPr>
              <w:pStyle w:val="Titolo2"/>
              <w:spacing w:before="120" w:after="180"/>
              <w:ind w:left="425"/>
              <w:rPr>
                <w:rFonts w:ascii="Verdana" w:hAnsi="Verdana"/>
                <w:sz w:val="18"/>
                <w:szCs w:val="18"/>
              </w:rPr>
            </w:pPr>
            <w:r w:rsidRPr="00C257DF">
              <w:rPr>
                <w:sz w:val="18"/>
                <w:szCs w:val="18"/>
              </w:rPr>
              <w:t>________________________________</w:t>
            </w:r>
          </w:p>
        </w:tc>
      </w:tr>
    </w:tbl>
    <w:p w:rsidR="00AC49DC" w:rsidRPr="00A10F02" w:rsidRDefault="00AC49DC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67"/>
        <w:gridCol w:w="3567"/>
        <w:gridCol w:w="3568"/>
      </w:tblGrid>
      <w:tr w:rsidR="00AC49DC"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Modalità di recupero</w:t>
            </w:r>
          </w:p>
        </w:tc>
      </w:tr>
      <w:tr w:rsidR="00AC49DC"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raggiunte le con</w:t>
            </w:r>
            <w:r w:rsidRPr="00F92C14">
              <w:t>o</w:t>
            </w:r>
            <w:r w:rsidRPr="00F92C14">
              <w:t>scenze disciplinari corrispondenti agli obiettivi cognitivi minimi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sviluppate e appl</w:t>
            </w:r>
            <w:r w:rsidRPr="00F92C14">
              <w:t>i</w:t>
            </w:r>
            <w:r w:rsidRPr="00F92C14">
              <w:t>cate le abilità fondamentali del m</w:t>
            </w:r>
            <w:r w:rsidRPr="00F92C14">
              <w:t>e</w:t>
            </w:r>
            <w:r w:rsidRPr="00F92C14">
              <w:t>todo di studio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Mancanza di prerequisiti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Metodo di lavoro inefficace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Disinteresse verso la materia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Impegno non adeguato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discontinua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Atteggiamento poco collaborativo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8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Studio individuale autonomo co</w:t>
            </w:r>
            <w:r w:rsidRPr="00F92C14">
              <w:t>n</w:t>
            </w:r>
            <w:r w:rsidRPr="00F92C14">
              <w:t>trollato dalla famiglia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corsi di recupero o altri interventi integrativi eventualme</w:t>
            </w:r>
            <w:r w:rsidRPr="00F92C14">
              <w:t>n</w:t>
            </w:r>
            <w:r w:rsidRPr="00F92C14">
              <w:t>te organizzati dalla scuola</w:t>
            </w:r>
          </w:p>
          <w:p w:rsidR="00AC49DC" w:rsidRPr="00F92C14" w:rsidRDefault="00AC49DC" w:rsidP="006D0CAD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Svolgimento di attività aggiuntive con materiale di produzione/studio predisposto dal docente</w:t>
            </w:r>
          </w:p>
        </w:tc>
      </w:tr>
    </w:tbl>
    <w:p w:rsidR="00AC49DC" w:rsidRPr="00F92C14" w:rsidRDefault="00AC49DC" w:rsidP="00F92C14">
      <w:pPr>
        <w:pStyle w:val="Titolo2"/>
        <w:spacing w:before="120" w:after="120"/>
        <w:ind w:left="425"/>
        <w:rPr>
          <w:b/>
          <w:bCs/>
          <w:smallCaps/>
          <w:sz w:val="20"/>
        </w:rPr>
      </w:pPr>
      <w:r w:rsidRPr="00F92C14">
        <w:rPr>
          <w:b/>
          <w:bCs/>
          <w:smallCaps/>
          <w:sz w:val="20"/>
        </w:rPr>
        <w:t>Note e/o indicazioni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7D2BC9" w:rsidRPr="006D2CF7" w:rsidRDefault="007E0B8A" w:rsidP="007D2BC9">
      <w:pPr>
        <w:pStyle w:val="Intestazione"/>
        <w:tabs>
          <w:tab w:val="clear" w:pos="4819"/>
          <w:tab w:val="clear" w:pos="9638"/>
          <w:tab w:val="left" w:pos="0"/>
          <w:tab w:val="left" w:pos="4111"/>
        </w:tabs>
        <w:spacing w:before="240" w:line="360" w:lineRule="auto"/>
        <w:ind w:right="-5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-2.65pt;margin-top:693.95pt;width:516.6pt;height:30.15pt;z-index:251660288" strokecolor="white">
            <v:textbox>
              <w:txbxContent>
                <w:p w:rsidR="007D2BC9" w:rsidRPr="00414227" w:rsidRDefault="007D2BC9" w:rsidP="007D2BC9">
                  <w:pPr>
                    <w:pStyle w:val="Pidipagina"/>
                    <w:pBdr>
                      <w:top w:val="single" w:sz="4" w:space="1" w:color="auto"/>
                    </w:pBdr>
                    <w:jc w:val="center"/>
                    <w:rPr>
                      <w:rFonts w:ascii="Cambria" w:hAnsi="Cambria"/>
                    </w:rPr>
                  </w:pPr>
                  <w:r w:rsidRPr="00414227">
                    <w:rPr>
                      <w:rFonts w:ascii="Cambria" w:hAnsi="Cambria"/>
                    </w:rPr>
                    <w:t>I.T.A.S. “G. PASTORI” Viale della Bornata, 110 – 25123  BRESCIA</w:t>
                  </w:r>
                </w:p>
                <w:p w:rsidR="007D2BC9" w:rsidRPr="00414227" w:rsidRDefault="007D2BC9" w:rsidP="007D2BC9">
                  <w:pPr>
                    <w:pStyle w:val="Pidipagina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Tel. 030 36 03 02 – Fax 030 37 60 235  - E-mail: pastori@provincia.brescia.it – </w:t>
                  </w:r>
                  <w:r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Web: www.istitutopastoribrescia.it</w:t>
                  </w:r>
                </w:p>
                <w:p w:rsidR="007D2BC9" w:rsidRDefault="007D2BC9" w:rsidP="007D2BC9"/>
              </w:txbxContent>
            </v:textbox>
          </v:shape>
        </w:pict>
      </w:r>
      <w:r w:rsidR="007D2BC9" w:rsidRPr="006D2CF7">
        <w:t>Data scrutinio</w:t>
      </w:r>
      <w:r w:rsidR="007D2BC9">
        <w:t>:</w:t>
      </w:r>
      <w:r w:rsidR="007D2BC9" w:rsidRPr="006D2CF7">
        <w:t xml:space="preserve"> ___________________    </w:t>
      </w:r>
      <w:r w:rsidR="007D2BC9">
        <w:tab/>
      </w:r>
      <w:r w:rsidR="007D2BC9" w:rsidRPr="006D2CF7">
        <w:t>Firma coordinatore: Prof. ___</w:t>
      </w:r>
      <w:r w:rsidR="007D2BC9">
        <w:t>_____________</w:t>
      </w:r>
      <w:r w:rsidR="007D2BC9" w:rsidRPr="006D2CF7">
        <w:t>_________________________</w:t>
      </w:r>
    </w:p>
    <w:p w:rsidR="00A83A71" w:rsidRDefault="007E0B8A" w:rsidP="00823B98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360" w:lineRule="auto"/>
        <w:ind w:right="-57"/>
        <w:rPr>
          <w:rFonts w:ascii="Verdana" w:hAnsi="Verdana"/>
        </w:rPr>
      </w:pPr>
      <w:r w:rsidRPr="007E0B8A">
        <w:rPr>
          <w:noProof/>
        </w:rPr>
        <w:pict>
          <v:shape id="_x0000_s1065" type="#_x0000_t202" style="position:absolute;margin-left:-2.65pt;margin-top:42.5pt;width:516.6pt;height:45.7pt;z-index:251658240" strokecolor="white">
            <v:textbox style="mso-next-textbox:#_x0000_s1065">
              <w:txbxContent>
                <w:p w:rsidR="00A83A71" w:rsidRPr="00414227" w:rsidRDefault="00A83A71" w:rsidP="00A83A71">
                  <w:pPr>
                    <w:pStyle w:val="Pidipagina"/>
                    <w:pBdr>
                      <w:top w:val="single" w:sz="4" w:space="1" w:color="auto"/>
                    </w:pBdr>
                    <w:jc w:val="center"/>
                    <w:rPr>
                      <w:rFonts w:ascii="Cambria" w:hAnsi="Cambria"/>
                    </w:rPr>
                  </w:pPr>
                  <w:r w:rsidRPr="00414227">
                    <w:rPr>
                      <w:rFonts w:ascii="Cambria" w:hAnsi="Cambria"/>
                    </w:rPr>
                    <w:t>I.T.A.S. “G. PASTORI” Viale della Bornata, 110 – 25123  BRESCIA</w:t>
                  </w:r>
                </w:p>
                <w:p w:rsidR="00A83A71" w:rsidRPr="00414227" w:rsidRDefault="00A83A71" w:rsidP="00A83A71">
                  <w:pPr>
                    <w:pStyle w:val="Pidipagina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Tel. 030 36 03 02 – Fax 030 37 60 235  - </w:t>
                  </w:r>
                  <w:r w:rsidR="00002777"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E-mail: </w:t>
                  </w:r>
                  <w:r w:rsidR="00002777">
                    <w:rPr>
                      <w:rFonts w:ascii="Cambria" w:hAnsi="Cambria"/>
                      <w:i/>
                      <w:sz w:val="18"/>
                      <w:szCs w:val="18"/>
                    </w:rPr>
                    <w:t>BSTA01000V@istruzione</w:t>
                  </w:r>
                  <w:r w:rsidR="00002777"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.it – </w:t>
                  </w:r>
                  <w:r w:rsidR="00002777"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 xml:space="preserve">Web: </w:t>
                  </w:r>
                  <w:r w:rsidR="00002777"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www.i</w:t>
                  </w:r>
                  <w:r w:rsidR="0000277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taspastori.gov</w:t>
                  </w:r>
                  <w:r w:rsidR="00002777"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.it</w:t>
                  </w:r>
                </w:p>
                <w:p w:rsidR="00A83A71" w:rsidRDefault="00A83A71"/>
              </w:txbxContent>
            </v:textbox>
          </v:shape>
        </w:pict>
      </w:r>
    </w:p>
    <w:sectPr w:rsidR="00A83A71" w:rsidSect="008352BE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A88" w:rsidRDefault="00596A88">
      <w:r>
        <w:separator/>
      </w:r>
    </w:p>
  </w:endnote>
  <w:endnote w:type="continuationSeparator" w:id="0">
    <w:p w:rsidR="00596A88" w:rsidRDefault="00596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DC" w:rsidRDefault="00AC49DC">
    <w:pPr>
      <w:pStyle w:val="Pidipagina"/>
    </w:pPr>
  </w:p>
  <w:p w:rsidR="00AC49DC" w:rsidRDefault="00AC49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A88" w:rsidRDefault="00596A88">
      <w:r>
        <w:separator/>
      </w:r>
    </w:p>
  </w:footnote>
  <w:footnote w:type="continuationSeparator" w:id="0">
    <w:p w:rsidR="00596A88" w:rsidRDefault="00596A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2769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5BCA"/>
    <w:rsid w:val="0000254B"/>
    <w:rsid w:val="00002777"/>
    <w:rsid w:val="000313D3"/>
    <w:rsid w:val="000767F9"/>
    <w:rsid w:val="000B0461"/>
    <w:rsid w:val="000D5BCA"/>
    <w:rsid w:val="001319B1"/>
    <w:rsid w:val="001443CE"/>
    <w:rsid w:val="00183111"/>
    <w:rsid w:val="00215A3F"/>
    <w:rsid w:val="00374F79"/>
    <w:rsid w:val="00403117"/>
    <w:rsid w:val="00410132"/>
    <w:rsid w:val="00450A11"/>
    <w:rsid w:val="00476637"/>
    <w:rsid w:val="004E4738"/>
    <w:rsid w:val="004E5A6C"/>
    <w:rsid w:val="004E641B"/>
    <w:rsid w:val="004F045F"/>
    <w:rsid w:val="00596A88"/>
    <w:rsid w:val="005C4AC9"/>
    <w:rsid w:val="005D0188"/>
    <w:rsid w:val="00607DB9"/>
    <w:rsid w:val="0065522B"/>
    <w:rsid w:val="006D0CAD"/>
    <w:rsid w:val="007D2BC9"/>
    <w:rsid w:val="007E0B8A"/>
    <w:rsid w:val="00823B98"/>
    <w:rsid w:val="00825CBA"/>
    <w:rsid w:val="008352BE"/>
    <w:rsid w:val="00876AB3"/>
    <w:rsid w:val="008B2D24"/>
    <w:rsid w:val="00906F65"/>
    <w:rsid w:val="009A018D"/>
    <w:rsid w:val="00A10F02"/>
    <w:rsid w:val="00A75CD9"/>
    <w:rsid w:val="00A83A71"/>
    <w:rsid w:val="00AC49DC"/>
    <w:rsid w:val="00B027BA"/>
    <w:rsid w:val="00B219B7"/>
    <w:rsid w:val="00B50444"/>
    <w:rsid w:val="00B62EA1"/>
    <w:rsid w:val="00B71732"/>
    <w:rsid w:val="00BA711E"/>
    <w:rsid w:val="00BE078E"/>
    <w:rsid w:val="00C22CE2"/>
    <w:rsid w:val="00C257DF"/>
    <w:rsid w:val="00D568E4"/>
    <w:rsid w:val="00DB1C93"/>
    <w:rsid w:val="00DD1ACF"/>
    <w:rsid w:val="00DF4832"/>
    <w:rsid w:val="00E1670A"/>
    <w:rsid w:val="00E5347B"/>
    <w:rsid w:val="00E57DF2"/>
    <w:rsid w:val="00F32F73"/>
    <w:rsid w:val="00F92C14"/>
    <w:rsid w:val="00FC67FC"/>
    <w:rsid w:val="00FC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76637"/>
  </w:style>
  <w:style w:type="paragraph" w:styleId="Titolo1">
    <w:name w:val="heading 1"/>
    <w:basedOn w:val="Normale"/>
    <w:next w:val="Normale"/>
    <w:qFormat/>
    <w:rsid w:val="00476637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476637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476637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476637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476637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476637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476637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476637"/>
    <w:pPr>
      <w:keepNext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92C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476637"/>
    <w:rPr>
      <w:sz w:val="28"/>
    </w:rPr>
  </w:style>
  <w:style w:type="paragraph" w:styleId="Intestazione">
    <w:name w:val="header"/>
    <w:basedOn w:val="Normale"/>
    <w:rsid w:val="0047663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663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476637"/>
    <w:rPr>
      <w:color w:val="0000FF"/>
      <w:u w:val="single"/>
    </w:rPr>
  </w:style>
  <w:style w:type="paragraph" w:customStyle="1" w:styleId="Grassetto">
    <w:name w:val="Grassetto"/>
    <w:basedOn w:val="Titolo3"/>
    <w:rsid w:val="00476637"/>
    <w:rPr>
      <w:rFonts w:ascii="Arial" w:hAnsi="Arial"/>
    </w:rPr>
  </w:style>
  <w:style w:type="paragraph" w:styleId="Didascalia">
    <w:name w:val="caption"/>
    <w:basedOn w:val="Normale"/>
    <w:next w:val="Normale"/>
    <w:qFormat/>
    <w:rsid w:val="00476637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476637"/>
  </w:style>
  <w:style w:type="character" w:styleId="Collegamentovisitato">
    <w:name w:val="FollowedHyperlink"/>
    <w:basedOn w:val="Carpredefinitoparagrafo"/>
    <w:rsid w:val="00476637"/>
    <w:rPr>
      <w:color w:val="800080"/>
      <w:u w:val="single"/>
    </w:rPr>
  </w:style>
  <w:style w:type="character" w:styleId="Numeropagina">
    <w:name w:val="page number"/>
    <w:basedOn w:val="Carpredefinitoparagrafo"/>
    <w:rsid w:val="00A83A71"/>
  </w:style>
  <w:style w:type="character" w:customStyle="1" w:styleId="Titolo9Carattere">
    <w:name w:val="Titolo 9 Carattere"/>
    <w:basedOn w:val="Carpredefinitoparagrafo"/>
    <w:link w:val="Titolo9"/>
    <w:semiHidden/>
    <w:rsid w:val="00F92C14"/>
    <w:rPr>
      <w:rFonts w:ascii="Cambria" w:eastAsia="Times New Roman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rsid w:val="00DB1C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B1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ource=imgres&amp;ct=tbn&amp;q=http://www.mediapascolivoghera.it/immagini/LogoRepubblicaItaliana.GIF&amp;sa=X&amp;ei=wHqkTNOzEYu7jAfH7vGaDA&amp;ved=0CAUQ8wc&amp;usg=AFQjCNFNGl-JO_Rdgmfio1_Dozoi_nqI1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9F1F7-B2E7-4C3E-9EB3-0A03769F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2529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http://www.google.it/url?source=imgres&amp;ct=tbn&amp;q=http://www.mediapascolivoghera.it/immagini/LogoRepubblicaItaliana.GIF&amp;sa=X&amp;ei=wHqkTNOzEYu7jAfH7vGaDA&amp;ved=0CAUQ8wc&amp;usg=AFQjCNFNGl-JO_Rdgmfio1_Dozoi_nqI1Q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creator>Diomede Blasi</dc:creator>
  <cp:lastModifiedBy>GMusumeci</cp:lastModifiedBy>
  <cp:revision>9</cp:revision>
  <cp:lastPrinted>2014-06-07T11:02:00Z</cp:lastPrinted>
  <dcterms:created xsi:type="dcterms:W3CDTF">2014-05-28T12:28:00Z</dcterms:created>
  <dcterms:modified xsi:type="dcterms:W3CDTF">2017-06-08T11:54:00Z</dcterms:modified>
</cp:coreProperties>
</file>